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FA7" w:rsidRDefault="00482FA7" w:rsidP="00482FA7">
      <w:pPr>
        <w:spacing w:beforeLines="50" w:before="120" w:afterLines="50" w:after="120"/>
        <w:rPr>
          <w:rFonts w:ascii="宋体" w:hAnsi="宋体"/>
          <w:sz w:val="21"/>
          <w:szCs w:val="21"/>
        </w:rPr>
      </w:pPr>
      <w:r w:rsidRPr="00064588">
        <w:rPr>
          <w:rFonts w:ascii="宋体" w:hAnsi="宋体" w:hint="eastAsia"/>
          <w:sz w:val="21"/>
          <w:szCs w:val="21"/>
        </w:rPr>
        <w:t>附件4.</w:t>
      </w:r>
    </w:p>
    <w:p w:rsidR="00482FA7" w:rsidRPr="00064588" w:rsidRDefault="00482FA7" w:rsidP="00482FA7">
      <w:pPr>
        <w:spacing w:beforeLines="50" w:before="120" w:afterLines="50" w:after="120"/>
        <w:rPr>
          <w:rFonts w:ascii="宋体" w:hAnsi="宋体"/>
          <w:sz w:val="21"/>
          <w:szCs w:val="21"/>
        </w:rPr>
      </w:pPr>
      <w:bookmarkStart w:id="0" w:name="_GoBack"/>
      <w:bookmarkEnd w:id="0"/>
    </w:p>
    <w:p w:rsidR="00482FA7" w:rsidRPr="00064588" w:rsidRDefault="00482FA7" w:rsidP="00482FA7">
      <w:pPr>
        <w:spacing w:beforeLines="50" w:before="120" w:afterLines="50" w:after="120"/>
        <w:ind w:firstLineChars="200" w:firstLine="420"/>
        <w:jc w:val="center"/>
        <w:rPr>
          <w:rFonts w:ascii="宋体" w:hAnsi="宋体"/>
          <w:sz w:val="21"/>
          <w:szCs w:val="21"/>
        </w:rPr>
      </w:pPr>
      <w:r w:rsidRPr="00064588">
        <w:rPr>
          <w:rFonts w:ascii="宋体" w:hAnsi="宋体" w:hint="eastAsia"/>
          <w:sz w:val="21"/>
          <w:szCs w:val="21"/>
        </w:rPr>
        <w:t>管理科学与工程学院2020年工程管理硕士（M</w:t>
      </w:r>
      <w:r w:rsidRPr="00064588">
        <w:rPr>
          <w:rFonts w:ascii="宋体" w:hAnsi="宋体"/>
          <w:sz w:val="21"/>
          <w:szCs w:val="21"/>
        </w:rPr>
        <w:t>EM</w:t>
      </w:r>
      <w:r w:rsidRPr="00064588">
        <w:rPr>
          <w:rFonts w:ascii="宋体" w:hAnsi="宋体" w:hint="eastAsia"/>
          <w:sz w:val="21"/>
          <w:szCs w:val="21"/>
        </w:rPr>
        <w:t>）专业学位研究生复试考核内容与评分标准</w:t>
      </w:r>
    </w:p>
    <w:p w:rsidR="00482FA7" w:rsidRPr="00064588" w:rsidRDefault="00482FA7" w:rsidP="00482FA7">
      <w:pPr>
        <w:spacing w:line="300" w:lineRule="auto"/>
        <w:ind w:firstLineChars="200" w:firstLine="420"/>
        <w:rPr>
          <w:rFonts w:ascii="黑体" w:eastAsia="黑体" w:hint="eastAsia"/>
          <w:sz w:val="21"/>
          <w:szCs w:val="21"/>
        </w:rPr>
      </w:pPr>
    </w:p>
    <w:tbl>
      <w:tblPr>
        <w:tblW w:w="8363" w:type="dxa"/>
        <w:tblInd w:w="392" w:type="dxa"/>
        <w:tblLook w:val="04A0" w:firstRow="1" w:lastRow="0" w:firstColumn="1" w:lastColumn="0" w:noHBand="0" w:noVBand="1"/>
      </w:tblPr>
      <w:tblGrid>
        <w:gridCol w:w="1134"/>
        <w:gridCol w:w="6379"/>
        <w:gridCol w:w="850"/>
      </w:tblGrid>
      <w:tr w:rsidR="00482FA7" w:rsidRPr="00064588" w:rsidTr="00E050C7">
        <w:trPr>
          <w:trHeight w:val="4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FA7" w:rsidRPr="00064588" w:rsidRDefault="00482FA7" w:rsidP="00E050C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6458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考核项目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FA7" w:rsidRPr="00064588" w:rsidRDefault="00482FA7" w:rsidP="00E050C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6458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考核内容与评分标准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FA7" w:rsidRPr="00064588" w:rsidRDefault="00482FA7" w:rsidP="00E050C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6458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时间</w:t>
            </w:r>
          </w:p>
        </w:tc>
      </w:tr>
      <w:tr w:rsidR="00482FA7" w:rsidRPr="00064588" w:rsidTr="00E050C7">
        <w:trPr>
          <w:trHeight w:val="111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A7" w:rsidRPr="00064588" w:rsidRDefault="00482FA7" w:rsidP="00E050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64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外语水平测试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FA7" w:rsidRPr="00064588" w:rsidRDefault="00482FA7" w:rsidP="00482FA7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64588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主要考核外语能力，包括听力和口语，考察对外语基本知识的掌握、表达能力，如发音的准确性、话语的长短和连贯性、语言的灵活性；理解并回答日常生活、家庭、工作学习等问题的能力。</w:t>
            </w:r>
          </w:p>
          <w:p w:rsidR="00482FA7" w:rsidRPr="00064588" w:rsidRDefault="00482FA7" w:rsidP="00482FA7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64588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测试形式采取考生英文自我介绍，师生英文互动问答方式。满分为100分。</w:t>
            </w:r>
          </w:p>
          <w:p w:rsidR="00482FA7" w:rsidRPr="00064588" w:rsidRDefault="00482FA7" w:rsidP="00482FA7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64588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复试专家根据考生表现给出得分。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FA7" w:rsidRPr="00064588" w:rsidRDefault="00482FA7" w:rsidP="00E050C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64588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2-3分钟</w:t>
            </w:r>
          </w:p>
        </w:tc>
      </w:tr>
      <w:tr w:rsidR="00482FA7" w:rsidRPr="00064588" w:rsidTr="00E050C7">
        <w:trPr>
          <w:trHeight w:val="9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A7" w:rsidRPr="00064588" w:rsidRDefault="00482FA7" w:rsidP="00E050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64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专业水平测试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FA7" w:rsidRPr="00064588" w:rsidRDefault="00482FA7" w:rsidP="00482FA7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64588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侧重考核考生分析问题、解决问题的能力</w:t>
            </w:r>
            <w:r w:rsidRPr="00064588"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,</w:t>
            </w:r>
            <w:r w:rsidRPr="00064588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包括：逻辑思维能力；利用所学知识发现、分析和解决问题的能力；对本学科发展动态的了解以及本专业领域知识的应用能力；实践能力和管理能力。</w:t>
            </w:r>
          </w:p>
          <w:p w:rsidR="00482FA7" w:rsidRPr="00064588" w:rsidRDefault="00482FA7" w:rsidP="00482FA7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64588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测试内容以开放性、综合性能力型试题为主，侧重考核考生分析问题、解决问题的能力，满分为100分。共三道题，其中专业基础知识试题1项；</w:t>
            </w:r>
          </w:p>
          <w:p w:rsidR="00482FA7" w:rsidRPr="00064588" w:rsidRDefault="00482FA7" w:rsidP="00482FA7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64588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专业水平测试为抽题作答。由考生随机抽选题号，学生口头作答。</w:t>
            </w:r>
          </w:p>
          <w:p w:rsidR="00482FA7" w:rsidRPr="00064588" w:rsidRDefault="00482FA7" w:rsidP="00482FA7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64588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复试专家根据考生表现对每道题给出得分。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FA7" w:rsidRPr="00064588" w:rsidRDefault="00482FA7" w:rsidP="00E050C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64588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11-12分钟</w:t>
            </w:r>
          </w:p>
        </w:tc>
      </w:tr>
      <w:tr w:rsidR="00482FA7" w:rsidRPr="00064588" w:rsidTr="00E050C7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A7" w:rsidRPr="00064588" w:rsidRDefault="00482FA7" w:rsidP="00E050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64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综合情况考核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FA7" w:rsidRPr="00064588" w:rsidRDefault="00482FA7" w:rsidP="00482FA7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64588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主要考核考生的综合素质，全面了解考生整体情况，包括考生本科专业、工作经历、实践经验、对工程管理专业的理解、对一般性管理常识的了解程度、行为举止、语言表达能力、礼仪等综合素质。</w:t>
            </w:r>
          </w:p>
          <w:p w:rsidR="00482FA7" w:rsidRPr="00064588" w:rsidRDefault="00482FA7" w:rsidP="00482FA7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64588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测试形式采取考生进行个人汇报，师生互动问答方式，满分为 100 分。</w:t>
            </w:r>
          </w:p>
          <w:p w:rsidR="00482FA7" w:rsidRPr="00064588" w:rsidRDefault="00482FA7" w:rsidP="00482FA7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64588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复试专家根据考生表现给出得分。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FA7" w:rsidRPr="00064588" w:rsidRDefault="00482FA7" w:rsidP="00E050C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64588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5-6分钟</w:t>
            </w:r>
          </w:p>
        </w:tc>
      </w:tr>
    </w:tbl>
    <w:p w:rsidR="00482FA7" w:rsidRPr="00064588" w:rsidRDefault="00482FA7" w:rsidP="00482FA7"/>
    <w:p w:rsidR="00ED3344" w:rsidRPr="00482FA7" w:rsidRDefault="00ED3344" w:rsidP="00482FA7"/>
    <w:sectPr w:rsidR="00ED3344" w:rsidRPr="00482FA7" w:rsidSect="00B62A0F">
      <w:headerReference w:type="default" r:id="rId5"/>
      <w:footerReference w:type="even" r:id="rId6"/>
      <w:footerReference w:type="default" r:id="rId7"/>
      <w:pgSz w:w="11906" w:h="16838" w:code="9"/>
      <w:pgMar w:top="1021" w:right="1418" w:bottom="1021" w:left="1418" w:header="851" w:footer="992" w:gutter="0"/>
      <w:cols w:space="425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76C" w:rsidRDefault="00482FA7" w:rsidP="00C565E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8</w:t>
    </w:r>
    <w:r>
      <w:rPr>
        <w:rStyle w:val="a4"/>
      </w:rPr>
      <w:fldChar w:fldCharType="end"/>
    </w:r>
  </w:p>
  <w:p w:rsidR="00A1176C" w:rsidRDefault="00482FA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76C" w:rsidRDefault="00482FA7" w:rsidP="00C565EC">
    <w:pPr>
      <w:pStyle w:val="a3"/>
      <w:framePr w:wrap="around" w:vAnchor="text" w:hAnchor="margin" w:xAlign="right" w:y="1"/>
      <w:jc w:val="right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1176C" w:rsidRDefault="00482FA7" w:rsidP="00C565EC">
    <w:pPr>
      <w:pStyle w:val="a3"/>
      <w:framePr w:wrap="around" w:vAnchor="text" w:hAnchor="margin" w:xAlign="right" w:y="1"/>
      <w:ind w:right="360"/>
      <w:rPr>
        <w:rStyle w:val="a4"/>
      </w:rPr>
    </w:pPr>
  </w:p>
  <w:p w:rsidR="00A1176C" w:rsidRDefault="00482FA7" w:rsidP="00C565EC">
    <w:pPr>
      <w:pStyle w:val="a3"/>
      <w:ind w:right="360"/>
      <w:jc w:val="right"/>
      <w:rPr>
        <w:rFonts w:hint="eastAsia"/>
      </w:rPr>
    </w:pPr>
  </w:p>
  <w:p w:rsidR="00A1176C" w:rsidRDefault="00482FA7">
    <w:pPr>
      <w:pStyle w:val="a3"/>
      <w:ind w:right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76C" w:rsidRDefault="00482FA7" w:rsidP="006F1B56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53D01"/>
    <w:multiLevelType w:val="hybridMultilevel"/>
    <w:tmpl w:val="1DB4C5E2"/>
    <w:lvl w:ilvl="0" w:tplc="03E481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ABE6D76"/>
    <w:multiLevelType w:val="hybridMultilevel"/>
    <w:tmpl w:val="7B7CBF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5B5F22"/>
    <w:multiLevelType w:val="hybridMultilevel"/>
    <w:tmpl w:val="37A41B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A4633CA"/>
    <w:multiLevelType w:val="hybridMultilevel"/>
    <w:tmpl w:val="9A0EAC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A7B"/>
    <w:rsid w:val="00482FA7"/>
    <w:rsid w:val="00A12A7B"/>
    <w:rsid w:val="00ED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194795-53DE-415D-9F92-F391CE4FA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A7B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12A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A12A7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A12A7B"/>
  </w:style>
  <w:style w:type="paragraph" w:styleId="a5">
    <w:name w:val="header"/>
    <w:basedOn w:val="a"/>
    <w:link w:val="Char0"/>
    <w:rsid w:val="00A12A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A12A7B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uiPriority w:val="99"/>
    <w:rsid w:val="00A12A7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12A7B"/>
    <w:pPr>
      <w:ind w:firstLineChars="200" w:firstLine="420"/>
    </w:pPr>
    <w:rPr>
      <w:rFonts w:ascii="Calibri" w:hAnsi="Calibr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msme</dc:creator>
  <cp:keywords/>
  <dc:description/>
  <cp:lastModifiedBy>msme</cp:lastModifiedBy>
  <cp:revision>2</cp:revision>
  <dcterms:created xsi:type="dcterms:W3CDTF">2020-05-19T01:46:00Z</dcterms:created>
  <dcterms:modified xsi:type="dcterms:W3CDTF">2020-05-19T01:46:00Z</dcterms:modified>
</cp:coreProperties>
</file>