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E0" w:rsidRPr="00064588" w:rsidRDefault="00684DE0" w:rsidP="00684DE0">
      <w:pPr>
        <w:spacing w:beforeLines="50" w:before="120" w:afterLines="50" w:after="120"/>
        <w:jc w:val="left"/>
        <w:rPr>
          <w:rFonts w:ascii="宋体" w:hAnsi="宋体"/>
          <w:sz w:val="21"/>
          <w:szCs w:val="21"/>
        </w:rPr>
      </w:pPr>
      <w:r w:rsidRPr="00064588">
        <w:rPr>
          <w:rFonts w:ascii="宋体" w:hAnsi="宋体" w:hint="eastAsia"/>
          <w:sz w:val="21"/>
          <w:szCs w:val="21"/>
        </w:rPr>
        <w:t>附件3.</w:t>
      </w:r>
    </w:p>
    <w:p w:rsidR="00684DE0" w:rsidRPr="00064588" w:rsidRDefault="00684DE0" w:rsidP="00684DE0">
      <w:pPr>
        <w:spacing w:beforeLines="50" w:before="120" w:afterLines="50" w:after="120"/>
        <w:ind w:firstLineChars="200" w:firstLine="420"/>
        <w:rPr>
          <w:rFonts w:ascii="宋体" w:hAnsi="宋体"/>
          <w:sz w:val="21"/>
          <w:szCs w:val="21"/>
        </w:rPr>
      </w:pPr>
      <w:r w:rsidRPr="00064588">
        <w:rPr>
          <w:rFonts w:ascii="宋体" w:hAnsi="宋体"/>
          <w:sz w:val="21"/>
          <w:szCs w:val="21"/>
        </w:rPr>
        <w:t xml:space="preserve">    </w:t>
      </w:r>
      <w:r w:rsidRPr="00064588">
        <w:rPr>
          <w:rFonts w:ascii="宋体" w:hAnsi="宋体" w:hint="eastAsia"/>
          <w:sz w:val="21"/>
          <w:szCs w:val="21"/>
        </w:rPr>
        <w:t>管理科学与工程学院2020年研究生学术型硕士复试考核内容与评分标准</w:t>
      </w:r>
    </w:p>
    <w:p w:rsidR="00684DE0" w:rsidRPr="00064588" w:rsidRDefault="00684DE0" w:rsidP="00684DE0">
      <w:pPr>
        <w:spacing w:beforeLines="50" w:before="120" w:afterLines="50" w:after="120"/>
        <w:ind w:firstLineChars="200" w:firstLine="420"/>
        <w:rPr>
          <w:rFonts w:ascii="宋体" w:hAnsi="宋体" w:hint="eastAsia"/>
          <w:sz w:val="21"/>
          <w:szCs w:val="21"/>
        </w:rPr>
      </w:pPr>
    </w:p>
    <w:tbl>
      <w:tblPr>
        <w:tblW w:w="8080" w:type="dxa"/>
        <w:tblInd w:w="392" w:type="dxa"/>
        <w:tblLook w:val="04A0" w:firstRow="1" w:lastRow="0" w:firstColumn="1" w:lastColumn="0" w:noHBand="0" w:noVBand="1"/>
      </w:tblPr>
      <w:tblGrid>
        <w:gridCol w:w="1241"/>
        <w:gridCol w:w="5592"/>
        <w:gridCol w:w="1247"/>
      </w:tblGrid>
      <w:tr w:rsidR="00684DE0" w:rsidRPr="00064588" w:rsidTr="00E050C7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考核内容及评分标准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</w:tr>
      <w:tr w:rsidR="00684DE0" w:rsidRPr="00064588" w:rsidTr="00E050C7">
        <w:trPr>
          <w:trHeight w:val="111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外语水平测试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主要考核外语能力，包括听力和口语，考察对外语基本知识的掌握、表达能力，如发音的准确性、话语的长短和连贯性、语言的灵活性；理解并回答日常生活、家庭、工作学习等问题的能力。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测试形式采取考生英文自我介绍，师生英文互动问答方式。满分为100分。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2-3分钟</w:t>
            </w:r>
          </w:p>
        </w:tc>
      </w:tr>
      <w:tr w:rsidR="00684DE0" w:rsidRPr="00064588" w:rsidTr="00E050C7">
        <w:trPr>
          <w:trHeight w:val="97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专业水平测试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要考核考生专业水平以及运用理论分析问题、解决问题的能力，包括：对本学科（专业）理论知识和应用技能掌握程度；利用所学理论发现、分析和解决问题的能力；对本学科发展动态、前沿热点问题的了解，以及在本专业领域发展的潜力；创新精神和创新能力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测试内容以开放性、综合性能力型试题为主，满分为100分，侧重考核考生分析问题、解决问题的能力；共三道题，其中考核专业基础知识的试题1项。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专业水平测试为抽题作答。由考生随机抽选题号，学生口头作答。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复试专家根据考生表现对每道题给出得分。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11-12分钟</w:t>
            </w:r>
          </w:p>
        </w:tc>
      </w:tr>
      <w:tr w:rsidR="00684DE0" w:rsidRPr="00064588" w:rsidTr="00E050C7">
        <w:trPr>
          <w:trHeight w:val="142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综合情况考核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主要考核考生的综合素质，全面了解考生整体情况。包括考生本科专业、英语</w:t>
            </w:r>
            <w:proofErr w:type="gramStart"/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四六</w:t>
            </w:r>
            <w:proofErr w:type="gramEnd"/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级成绩、课业成绩、毕业设计、科研情况、数学能力、熟悉的软件工具等；以及文体爱好、责任感、协作性、心理健康情况、人文素养、表达能力等。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测试形式采取考生进行个人汇报，师生互动问答方式，满分为 100 分。</w:t>
            </w:r>
          </w:p>
          <w:p w:rsidR="00684DE0" w:rsidRPr="00064588" w:rsidRDefault="00684DE0" w:rsidP="00684DE0">
            <w:pPr>
              <w:pStyle w:val="a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0" w:rsidRPr="00064588" w:rsidRDefault="00684DE0" w:rsidP="00E050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064588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5-6分钟</w:t>
            </w:r>
          </w:p>
        </w:tc>
      </w:tr>
    </w:tbl>
    <w:p w:rsidR="00ED3344" w:rsidRPr="00684DE0" w:rsidRDefault="00ED3344" w:rsidP="00684DE0">
      <w:bookmarkStart w:id="0" w:name="_GoBack"/>
      <w:bookmarkEnd w:id="0"/>
    </w:p>
    <w:sectPr w:rsidR="00ED3344" w:rsidRPr="00684DE0" w:rsidSect="00B62A0F">
      <w:headerReference w:type="default" r:id="rId5"/>
      <w:footerReference w:type="even" r:id="rId6"/>
      <w:footerReference w:type="default" r:id="rId7"/>
      <w:pgSz w:w="11906" w:h="16838" w:code="9"/>
      <w:pgMar w:top="1021" w:right="1418" w:bottom="1021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684DE0" w:rsidP="00C565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1176C" w:rsidRDefault="00684D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684DE0" w:rsidP="00C565E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1176C" w:rsidRDefault="00684DE0" w:rsidP="00C565EC">
    <w:pPr>
      <w:pStyle w:val="a3"/>
      <w:framePr w:wrap="around" w:vAnchor="text" w:hAnchor="margin" w:xAlign="right" w:y="1"/>
      <w:ind w:right="360"/>
      <w:rPr>
        <w:rStyle w:val="a4"/>
      </w:rPr>
    </w:pPr>
  </w:p>
  <w:p w:rsidR="00A1176C" w:rsidRDefault="00684DE0" w:rsidP="00C565EC">
    <w:pPr>
      <w:pStyle w:val="a3"/>
      <w:ind w:right="360"/>
      <w:jc w:val="right"/>
      <w:rPr>
        <w:rFonts w:hint="eastAsia"/>
      </w:rPr>
    </w:pPr>
  </w:p>
  <w:p w:rsidR="00A1176C" w:rsidRDefault="00684DE0">
    <w:pPr>
      <w:pStyle w:val="a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684DE0" w:rsidP="006F1B5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D01"/>
    <w:multiLevelType w:val="hybridMultilevel"/>
    <w:tmpl w:val="1DB4C5E2"/>
    <w:lvl w:ilvl="0" w:tplc="03E48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BE6D76"/>
    <w:multiLevelType w:val="hybridMultilevel"/>
    <w:tmpl w:val="7B7CB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B5F22"/>
    <w:multiLevelType w:val="hybridMultilevel"/>
    <w:tmpl w:val="37A41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633CA"/>
    <w:multiLevelType w:val="hybridMultilevel"/>
    <w:tmpl w:val="9A0E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B"/>
    <w:rsid w:val="00482FA7"/>
    <w:rsid w:val="00684DE0"/>
    <w:rsid w:val="00A12A7B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94795-53DE-415D-9F92-F391CE4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12A7B"/>
  </w:style>
  <w:style w:type="paragraph" w:styleId="a5">
    <w:name w:val="header"/>
    <w:basedOn w:val="a"/>
    <w:link w:val="Char0"/>
    <w:rsid w:val="00A1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12A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A7B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msme</dc:creator>
  <cp:keywords/>
  <dc:description/>
  <cp:lastModifiedBy>msme</cp:lastModifiedBy>
  <cp:revision>2</cp:revision>
  <dcterms:created xsi:type="dcterms:W3CDTF">2020-05-19T01:46:00Z</dcterms:created>
  <dcterms:modified xsi:type="dcterms:W3CDTF">2020-05-19T01:46:00Z</dcterms:modified>
</cp:coreProperties>
</file>